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DF" w:rsidRDefault="003656DF" w:rsidP="00365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АНОТАЦІЯ</w:t>
      </w:r>
    </w:p>
    <w:p w:rsidR="003656DF" w:rsidRPr="009952FB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Яковлев М.С.</w:t>
      </w:r>
      <w:r w:rsidRPr="009952FB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en-US"/>
        </w:rPr>
        <w:t xml:space="preserve"> </w:t>
      </w:r>
      <w:r w:rsidRPr="009952F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Шляхи збільшення прибутку підприємства ( на прикладі  ТОВ «ТРАНС-СЕРВІС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»</w:t>
      </w:r>
      <w:r w:rsidRPr="009952F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.</w:t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56DF" w:rsidRPr="00873461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Кваліфікаційна робота на здобуття освітнього ступеня бакалавра зі спеціальності </w:t>
      </w:r>
      <w:r w:rsidRPr="00873461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076 «підприємництво, торгівля та біржова діяльність»</w:t>
      </w:r>
      <w:r w:rsidRPr="0087346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                                           (шифр та назва спеціальності)</w:t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освітньою програмою  </w:t>
      </w:r>
      <w:r w:rsidRPr="00F25FE4">
        <w:rPr>
          <w:rFonts w:ascii="Times New Roman" w:hAnsi="Times New Roman" w:cs="Times New Roman"/>
          <w:sz w:val="24"/>
          <w:szCs w:val="24"/>
          <w:u w:val="single"/>
          <w:lang w:val="uk-UA"/>
        </w:rPr>
        <w:t>«Економіка підприємства та організація підприємницької діяльності»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Одеський національний економічний університет. – Одеса, 20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56DF" w:rsidRPr="00262578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роботі розглядаються теоретичні аспекти 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прибутку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підприємства, види та  особливості формування.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3656DF" w:rsidRPr="00262578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Проаналізовано</w:t>
      </w:r>
      <w:r w:rsidRPr="00C74FA8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>динаміку основних економічних показників діяльності</w:t>
      </w:r>
      <w:r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 xml:space="preserve"> підприємства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>, динаміку прибутку д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>осліджу</w:t>
      </w:r>
      <w:r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>ваного підприємства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</w:p>
    <w:p w:rsidR="003656DF" w:rsidRPr="00262578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Запропоновано _</w:t>
      </w:r>
      <w:r w:rsidRPr="00C74FA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26257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заходи, щодо  підвищення  обсягу прибутку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підприємства</w:t>
      </w:r>
    </w:p>
    <w:p w:rsidR="003656DF" w:rsidRPr="0097218B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Ключові слова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18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прибуток, фінансові результати, фактори, шляхи та заході  збільшення прибутку.  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56DF" w:rsidRDefault="003656DF" w:rsidP="00365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ANNOTATION</w:t>
      </w:r>
    </w:p>
    <w:p w:rsidR="003656DF" w:rsidRDefault="003656DF" w:rsidP="00365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656DF" w:rsidRDefault="003656DF" w:rsidP="003656D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1665D7">
        <w:rPr>
          <w:rFonts w:ascii="Times New Roman" w:hAnsi="Times New Roman" w:cs="Times New Roman"/>
          <w:b/>
          <w:sz w:val="24"/>
          <w:szCs w:val="24"/>
          <w:lang w:val="en-US"/>
        </w:rPr>
        <w:t>Yakovlev M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665D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665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Ways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 increase the company's profit</w:t>
      </w:r>
      <w:r w:rsidRPr="001665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(for example, LLC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1665D7">
        <w:rPr>
          <w:rFonts w:ascii="Times New Roman" w:hAnsi="Times New Roman" w:cs="Times New Roman"/>
          <w:b/>
          <w:sz w:val="24"/>
          <w:szCs w:val="24"/>
          <w:lang w:val="en-US"/>
        </w:rPr>
        <w:t>TRANS-SERVICE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1665D7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Qualifying work on obtaining a bachelor's degree in the specialty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F6636">
        <w:rPr>
          <w:rFonts w:ascii="Times New Roman" w:hAnsi="Times New Roman" w:cs="Times New Roman"/>
          <w:sz w:val="24"/>
          <w:szCs w:val="24"/>
          <w:lang w:val="uk-UA"/>
        </w:rPr>
        <w:t>_076 "</w:t>
      </w:r>
      <w:proofErr w:type="spellStart"/>
      <w:r w:rsidRPr="00BF6636">
        <w:rPr>
          <w:rFonts w:ascii="Times New Roman" w:hAnsi="Times New Roman" w:cs="Times New Roman"/>
          <w:sz w:val="24"/>
          <w:szCs w:val="24"/>
          <w:lang w:val="uk-UA"/>
        </w:rPr>
        <w:t>Entrepreneurship</w:t>
      </w:r>
      <w:proofErr w:type="spellEnd"/>
      <w:r w:rsidRPr="00BF66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F6636">
        <w:rPr>
          <w:rFonts w:ascii="Times New Roman" w:hAnsi="Times New Roman" w:cs="Times New Roman"/>
          <w:sz w:val="24"/>
          <w:szCs w:val="24"/>
          <w:lang w:val="uk-UA"/>
        </w:rPr>
        <w:t>trade</w:t>
      </w:r>
      <w:proofErr w:type="spellEnd"/>
      <w:r w:rsidRPr="00BF6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6636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F6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6636">
        <w:rPr>
          <w:rFonts w:ascii="Times New Roman" w:hAnsi="Times New Roman" w:cs="Times New Roman"/>
          <w:sz w:val="24"/>
          <w:szCs w:val="24"/>
          <w:lang w:val="uk-UA"/>
        </w:rPr>
        <w:t>exchange</w:t>
      </w:r>
      <w:proofErr w:type="spellEnd"/>
      <w:r w:rsidRPr="00BF6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6636">
        <w:rPr>
          <w:rFonts w:ascii="Times New Roman" w:hAnsi="Times New Roman" w:cs="Times New Roman"/>
          <w:sz w:val="24"/>
          <w:szCs w:val="24"/>
          <w:lang w:val="uk-UA"/>
        </w:rPr>
        <w:t>activities</w:t>
      </w:r>
      <w:proofErr w:type="spellEnd"/>
      <w:r w:rsidRPr="00BF6636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BF6636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3656DF" w:rsidRDefault="003656DF" w:rsidP="003656DF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(code and name of the specialty)</w:t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educational program «</w:t>
      </w:r>
      <w:r w:rsidRPr="0097218B">
        <w:rPr>
          <w:lang w:val="en-US"/>
        </w:rPr>
        <w:t xml:space="preserve"> </w:t>
      </w:r>
      <w:r w:rsidRPr="0097218B">
        <w:rPr>
          <w:rFonts w:ascii="Times New Roman" w:hAnsi="Times New Roman" w:cs="Times New Roman"/>
          <w:sz w:val="24"/>
          <w:szCs w:val="24"/>
          <w:lang w:val="en-US"/>
        </w:rPr>
        <w:t>Business Econ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omics and Business Organization». – </w:t>
      </w:r>
    </w:p>
    <w:p w:rsidR="003656DF" w:rsidRDefault="003656DF" w:rsidP="003656DF">
      <w:pPr>
        <w:tabs>
          <w:tab w:val="left" w:pos="1701"/>
        </w:tabs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(title of the educational program)</w:t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Odessa National Economics University. Odessa, 20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656DF" w:rsidRPr="0097218B" w:rsidRDefault="003656DF" w:rsidP="003656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work deals with the theoretical aspects </w:t>
      </w:r>
      <w:r w:rsidRPr="0097218B">
        <w:rPr>
          <w:lang w:val="en-US"/>
        </w:rPr>
        <w:t>profit</w:t>
      </w:r>
      <w:r w:rsidRPr="0097218B">
        <w:rPr>
          <w:rFonts w:ascii="Times New Roman" w:hAnsi="Times New Roman" w:cs="Times New Roman"/>
          <w:sz w:val="24"/>
          <w:szCs w:val="24"/>
          <w:lang w:val="en-US"/>
        </w:rPr>
        <w:t xml:space="preserve"> of the enterprise, types and features of formation.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9721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Author </w:t>
      </w:r>
      <w:r w:rsidRPr="009721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analyzes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9721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dynamics of the basic economic indicators of activity of the enterprise, dynamics of profit of the investigated enterprise</w:t>
      </w:r>
      <w:r w:rsidRPr="0097218B">
        <w:rPr>
          <w:lang w:val="en-US"/>
        </w:rPr>
        <w:t xml:space="preserve"> </w:t>
      </w:r>
      <w:r w:rsidRPr="0097218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dynamics of the basic economic indicators of activity of the enterprise, dynamics of profit of the investigated enterprise</w:t>
      </w:r>
      <w:r w:rsidRPr="00846C4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46C4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      Measures to increase the company's profits are proposed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3656DF" w:rsidRPr="0097218B" w:rsidRDefault="003656DF" w:rsidP="003656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56DF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218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profit, financial results, factors, ways and measures to increase </w:t>
      </w:r>
      <w:proofErr w:type="gramStart"/>
      <w:r w:rsidRPr="0097218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profits._</w:t>
      </w:r>
      <w:proofErr w:type="gramEnd"/>
    </w:p>
    <w:p w:rsidR="003656DF" w:rsidRDefault="003656DF" w:rsidP="003656D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column"/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ОДЕСЬКИЙ НАЦІОНАЛЬНИЙ ЕКОНОМІЧНИЙ УНІВЕРСИТЕТ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Pr="00836F2A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економіки підприємства та організації підприємницької діяльності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 кафедри)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РЕФЕРАТ 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кваліфікаційної роботи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здобуття освітнього ступеня бакалавр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076 «підприємництво, торгівля та біржова діяльність»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(шифр та найменування спеціальності)</w:t>
      </w:r>
    </w:p>
    <w:p w:rsidR="003656DF" w:rsidRDefault="003656DF" w:rsidP="003656DF">
      <w:pPr>
        <w:spacing w:after="0" w:line="240" w:lineRule="auto"/>
        <w:ind w:right="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5FE4">
        <w:rPr>
          <w:rFonts w:ascii="Times New Roman" w:hAnsi="Times New Roman" w:cs="Times New Roman"/>
          <w:sz w:val="28"/>
          <w:szCs w:val="28"/>
          <w:lang w:val="uk-UA"/>
        </w:rPr>
        <w:t>за освітньою програмою</w:t>
      </w:r>
    </w:p>
    <w:p w:rsidR="003656DF" w:rsidRDefault="003656DF" w:rsidP="003656DF">
      <w:pPr>
        <w:spacing w:after="0" w:line="240" w:lineRule="auto"/>
        <w:ind w:right="27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25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«Економіка підприємства та організація  підприємницької діяльності»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(назва освітньої програми)</w:t>
      </w:r>
    </w:p>
    <w:p w:rsidR="003656DF" w:rsidRDefault="003656DF" w:rsidP="003656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тему: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A742AC">
        <w:rPr>
          <w:rFonts w:ascii="Times New Roman" w:eastAsia="Calibri" w:hAnsi="Times New Roman" w:cs="Times New Roman"/>
          <w:b/>
          <w:sz w:val="28"/>
          <w:u w:val="single"/>
          <w:lang w:val="uk-UA" w:eastAsia="en-US"/>
        </w:rPr>
        <w:t>Шляхи збільшення прибутку підприємства ( на прикладі  ТОВ «ТРАНС-СЕРВІС</w:t>
      </w:r>
      <w:r>
        <w:rPr>
          <w:rFonts w:ascii="Times New Roman" w:eastAsia="Calibri" w:hAnsi="Times New Roman" w:cs="Times New Roman"/>
          <w:b/>
          <w:sz w:val="28"/>
          <w:u w:val="single"/>
          <w:lang w:val="uk-UA" w:eastAsia="en-US"/>
        </w:rPr>
        <w:t>»)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(назва теми)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Виконавець:</w:t>
      </w:r>
    </w:p>
    <w:p w:rsidR="003656DF" w:rsidRDefault="003656DF" w:rsidP="003656D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 4 курсу  факультету   ФЕУП</w:t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025924">
        <w:rPr>
          <w:rFonts w:ascii="Times New Roman" w:eastAsia="Calibri" w:hAnsi="Times New Roman" w:cs="Times New Roman"/>
          <w:sz w:val="28"/>
          <w:u w:val="single"/>
          <w:lang w:val="uk-UA" w:eastAsia="en-US"/>
        </w:rPr>
        <w:t>Яковлева  М</w:t>
      </w:r>
      <w:r>
        <w:rPr>
          <w:rFonts w:ascii="Times New Roman" w:eastAsia="Calibri" w:hAnsi="Times New Roman" w:cs="Times New Roman"/>
          <w:sz w:val="28"/>
          <w:u w:val="single"/>
          <w:lang w:val="uk-UA" w:eastAsia="en-US"/>
        </w:rPr>
        <w:t>.</w:t>
      </w:r>
      <w:r w:rsidRPr="00025924">
        <w:rPr>
          <w:rFonts w:ascii="Times New Roman" w:eastAsia="Calibri" w:hAnsi="Times New Roman" w:cs="Times New Roman"/>
          <w:sz w:val="28"/>
          <w:u w:val="single"/>
          <w:lang w:val="uk-UA" w:eastAsia="en-US"/>
        </w:rPr>
        <w:t xml:space="preserve">  С</w:t>
      </w:r>
      <w:r>
        <w:rPr>
          <w:rFonts w:ascii="Times New Roman" w:eastAsia="Calibri" w:hAnsi="Times New Roman" w:cs="Times New Roman"/>
          <w:sz w:val="28"/>
          <w:u w:val="single"/>
          <w:lang w:val="uk-UA"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___      ___________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(прізвище, ім’я, по батькові)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/підпис/</w:t>
      </w:r>
    </w:p>
    <w:p w:rsidR="003656DF" w:rsidRDefault="003656DF" w:rsidP="003656DF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</w:p>
    <w:p w:rsidR="003656DF" w:rsidRPr="0021038E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21038E">
        <w:rPr>
          <w:rFonts w:ascii="Times New Roman" w:hAnsi="Times New Roman" w:cs="Times New Roman"/>
          <w:sz w:val="28"/>
          <w:szCs w:val="28"/>
          <w:u w:val="single"/>
          <w:lang w:val="uk-UA"/>
        </w:rPr>
        <w:t>К.е.н</w:t>
      </w:r>
      <w:proofErr w:type="spellEnd"/>
      <w:r w:rsidRPr="002103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доцент 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(науковий ступінь, вчене звання)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3656DF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             ______________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(прізвище, ім’я, по батькові)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/підпис/</w:t>
      </w:r>
    </w:p>
    <w:p w:rsidR="003656DF" w:rsidRDefault="003656DF" w:rsidP="003656DF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ОДЕСА – 2022</w:t>
      </w:r>
    </w:p>
    <w:p w:rsidR="003656DF" w:rsidRDefault="003656DF" w:rsidP="00365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Н</w:t>
      </w:r>
    </w:p>
    <w:p w:rsidR="003656DF" w:rsidRDefault="003656DF" w:rsidP="003656D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Структура змістової частини реферату кваліфікаційної роботи бакалавра</w:t>
      </w:r>
    </w:p>
    <w:p w:rsidR="003656DF" w:rsidRDefault="003656DF" w:rsidP="003656D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РОБОТИ</w:t>
      </w:r>
    </w:p>
    <w:p w:rsidR="003656DF" w:rsidRDefault="003656DF" w:rsidP="003656D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Pr="005A1961" w:rsidRDefault="003656DF" w:rsidP="003656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Актуальність  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61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Зниження рівня прибутковості діяльності багатьох підприємств вимагає вдосконалення організаційних та економічних умов для  підвищення прибутку підприємства. Усе це зумовлює необхідність дослідження теоретичних засад функціонування прибутку i факторів, вплив яких призводять до його зростання.</w:t>
      </w: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 Постійне удосконалення технологічного процесу виробництва, підвищення якості послуг, розширення виробництва, зниження собівартості продукції або послуг, ефективне управління це найголовніші, але далеко не всі, складові максимізації прибутку підприємства.</w:t>
      </w:r>
    </w:p>
    <w:p w:rsidR="003656DF" w:rsidRPr="005A1961" w:rsidRDefault="003656DF" w:rsidP="003656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>Прибуток характеризує фінансовий результат підприємницької діяльності підприємства, найбільш повно відображає ефективність виробництва, обсяг та якість виробленої продукції, стан продуктивності праці, рівень собівартості. Разом з тим, прибуток надає стимулюючий вплив  на результативність діяльності підприємства. За рахунок прибутку здійснюється фінансування заходів щодо науково-технічного та соціально-економічного розвитку підприємства, збільшення фонду оплати праці їх працівників. Саме тому одним із актуальних завдань сучасного етапу є оволодіння керівниками та менеджерами сучасними методами ефективного управління формуванням прибутку в процесі операційної, інвестиційної та фінансової діяльності підприємств.</w:t>
      </w:r>
    </w:p>
    <w:p w:rsidR="003656DF" w:rsidRPr="005A1961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Мета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61">
        <w:rPr>
          <w:rStyle w:val="q4iawc"/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є теоретичне  дослідження та практичне визначення особливостей формування та використання прибутку </w:t>
      </w:r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 xml:space="preserve">ТОВ «ТРАНС- СЕРВІС» </w:t>
      </w:r>
      <w:r w:rsidRPr="005A1961">
        <w:rPr>
          <w:rStyle w:val="q4iawc"/>
          <w:rFonts w:ascii="Times New Roman" w:hAnsi="Times New Roman" w:cs="Times New Roman"/>
          <w:i/>
          <w:sz w:val="28"/>
          <w:szCs w:val="28"/>
          <w:u w:val="single"/>
          <w:lang w:val="uk-UA"/>
        </w:rPr>
        <w:t>та розробка заходів щодо його підвищення.</w:t>
      </w:r>
    </w:p>
    <w:p w:rsidR="003656DF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>- визначення сутності категорії «прибуток»;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- розгляд факторів, що впливають на величину прибутку; 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 -</w:t>
      </w:r>
      <w:r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 </w:t>
      </w: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>аналіз техніко-економічних показників</w:t>
      </w:r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 xml:space="preserve"> ТОВ «ТРАНС- СЕРВІС» у 2019- 2021 </w:t>
      </w:r>
      <w:proofErr w:type="spellStart"/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рр</w:t>
      </w:r>
      <w:proofErr w:type="spellEnd"/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;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 xml:space="preserve">- </w:t>
      </w: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аналіз формування та використання прибутку </w:t>
      </w:r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ТОВ «ТРАНС- СЕРВІС» у 2019 – 2021рр</w:t>
      </w: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>;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>- аналіз факторів, які впливають величину прибутку;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- СВОТ – аналіз </w:t>
      </w:r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ТОВ «ТРАНС- СЕРВІС»;</w:t>
      </w:r>
    </w:p>
    <w:p w:rsidR="003656DF" w:rsidRPr="005A1961" w:rsidRDefault="003656DF" w:rsidP="003656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</w:pP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- розробка заходів, спрямованих на підвищення прибутку </w:t>
      </w:r>
      <w:r w:rsidRPr="005A1961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ТОВ «ТРАНС- СЕРВІС»</w:t>
      </w:r>
      <w:r w:rsidRPr="005A1961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>.</w:t>
      </w:r>
    </w:p>
    <w:p w:rsidR="003656DF" w:rsidRPr="00CE357D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E357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Предметом дослідження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даної кваліфікаційної роботи є  теоретико-методологічні і прикладні проблеми  отримання прибутку  підприємством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:rsidR="003656DF" w:rsidRPr="00CE357D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  <w:r w:rsidRPr="00CE357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Об’єктом дослідження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даної кваліфікованої роботи є  процес формування та розподілу прибутку ТОВ «ТРАНС- СЕРВІС» у 2019 -2020 рр. та розробка заходів щодо його підвищення.</w:t>
      </w:r>
    </w:p>
    <w:p w:rsidR="003656DF" w:rsidRPr="00CE357D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  <w:r w:rsidRPr="00CE357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Методами дослідження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є  методи порівняльного, факторного, табличного, проблемно-ситуаційного, статистичного, техніко-економічного аналізу.</w:t>
      </w:r>
    </w:p>
    <w:p w:rsidR="003656DF" w:rsidRPr="00CE357D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  <w:r w:rsidRPr="00CE357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Інформаційною базою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CE357D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є нормативно-законодавчі акти України, звіти та аналітичні матеріали, дані звітності ТОВ «ТРАНС- СЕРВІС» за 2019 - 2021рр., довідкова література, аналітичні розрахунки автора, виконані у про-цесі проведення дослідження.</w:t>
      </w:r>
    </w:p>
    <w:p w:rsidR="003656DF" w:rsidRPr="007B1FF0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Структура та обсяг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1F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Кваліфікаційна робота бакалавра складається зі вступу, трьох розділів, висновків, списку використаних джерел (52 найменувань). Загальний обсяг роботи становить 69 сторінок. Основний зміст викладено на 65 сторінках. Робота містить 21 таблицю, 5 рисунків.</w:t>
      </w:r>
    </w:p>
    <w:p w:rsidR="003656DF" w:rsidRDefault="003656DF" w:rsidP="00365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ОСНОВНИЙ ЗМІСТ РОБОТИ</w:t>
      </w:r>
    </w:p>
    <w:p w:rsidR="003656DF" w:rsidRPr="007B1FF0" w:rsidRDefault="003656DF" w:rsidP="003656DF">
      <w:pPr>
        <w:pStyle w:val="rvps11"/>
        <w:ind w:firstLine="709"/>
        <w:jc w:val="left"/>
        <w:rPr>
          <w:i/>
          <w:sz w:val="28"/>
          <w:szCs w:val="28"/>
          <w:u w:val="single"/>
        </w:rPr>
      </w:pPr>
      <w:r w:rsidRPr="007B1FF0">
        <w:rPr>
          <w:sz w:val="28"/>
          <w:szCs w:val="28"/>
        </w:rPr>
        <w:t>У першому розділі «</w:t>
      </w:r>
      <w:r w:rsidRPr="007B1FF0">
        <w:rPr>
          <w:rFonts w:eastAsia="Calibri"/>
          <w:b/>
          <w:sz w:val="28"/>
          <w:szCs w:val="28"/>
          <w:lang w:eastAsia="en-US"/>
        </w:rPr>
        <w:t>ТЕОРЕТИЧНІ ОСНОВИ ПРИБУТКУ: ЙОГО СУТНІСТЬ ТА ЗНАЧЕННЯ ДЛЯ ПІДПРИЄМСТВА»</w:t>
      </w:r>
      <w:r w:rsidRPr="007B1FF0">
        <w:rPr>
          <w:sz w:val="28"/>
          <w:szCs w:val="28"/>
        </w:rPr>
        <w:t xml:space="preserve"> </w:t>
      </w:r>
      <w:r w:rsidRPr="007B1FF0">
        <w:rPr>
          <w:rStyle w:val="rvts9"/>
          <w:i/>
          <w:sz w:val="28"/>
          <w:szCs w:val="28"/>
          <w:u w:val="single"/>
        </w:rPr>
        <w:t xml:space="preserve">розглянуто сутність прибутку, визначено фактори, що на нього впливають, особливості формування та розподілу прибутку в сучасних умовах </w:t>
      </w:r>
    </w:p>
    <w:p w:rsidR="003656DF" w:rsidRPr="007B1FF0" w:rsidRDefault="003656DF" w:rsidP="003656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B1FF0">
        <w:rPr>
          <w:rFonts w:ascii="Times New Roman" w:hAnsi="Times New Roman" w:cs="Times New Roman"/>
          <w:sz w:val="28"/>
          <w:szCs w:val="28"/>
          <w:lang w:val="uk-UA"/>
        </w:rPr>
        <w:t>У другому розділі «</w:t>
      </w:r>
      <w:r w:rsidRPr="007B1FF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АНАЛІЗ РІВНЯ ТА ДИНАМІКИ ПРИБУТКУ   </w:t>
      </w:r>
    </w:p>
    <w:p w:rsidR="003656DF" w:rsidRPr="007B1FF0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1FF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ТОВ  «ТРАНС- СЕРВІС»</w:t>
      </w:r>
      <w:r w:rsidRPr="007B1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1F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проаналізовано особливості формування різних видів прибутку ТОВ «ТРАНС-СЕРВІС» та результати фінансово-господарчої діяльності підприємства  за 2019-2021рр  та </w:t>
      </w:r>
      <w:r w:rsidRPr="007B1FF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визначенні основні  економічні проблеми підприємства, надано характеристику найближчих конкурентів підприємства</w:t>
      </w:r>
      <w:r w:rsidRPr="007B1F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_</w:t>
      </w:r>
      <w:r w:rsidRPr="007B1FF0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</w:p>
    <w:p w:rsidR="003656DF" w:rsidRPr="007B1FF0" w:rsidRDefault="003656DF" w:rsidP="003656D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третьому розділі «</w:t>
      </w:r>
      <w:r w:rsidRPr="007B1FF0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ШЛЯХИ ПІДВИЩЕННЯ ПРИБУТКУ </w:t>
      </w:r>
    </w:p>
    <w:p w:rsidR="003656DF" w:rsidRDefault="003656DF" w:rsidP="0036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1FF0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</w:t>
      </w:r>
      <w:r w:rsidRPr="007B1FF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ТОВ «ТРАНС- СЕРВІС» </w:t>
      </w:r>
      <w:r w:rsidRPr="007B1FF0">
        <w:rPr>
          <w:rFonts w:ascii="Times New Roman" w:eastAsia="Calibri" w:hAnsi="Times New Roman" w:cs="Times New Roman"/>
          <w:b/>
          <w:sz w:val="28"/>
          <w:lang w:val="uk-UA" w:eastAsia="en-US"/>
        </w:rPr>
        <w:t>В СУЧАСНИХ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запропоновано </w:t>
      </w:r>
      <w:r w:rsidRPr="00696E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заходи щодо підвищення прибутку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підприємства.</w:t>
      </w:r>
      <w:r w:rsidRPr="00696E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3656DF" w:rsidRDefault="003656DF" w:rsidP="00365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656DF" w:rsidRDefault="003656DF" w:rsidP="00365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:rsidR="003656DF" w:rsidRPr="00D16188" w:rsidRDefault="003656DF" w:rsidP="003656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1618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Проведене дослідження дозволило зробити висновки, основні з яких такі:</w:t>
      </w:r>
    </w:p>
    <w:p w:rsidR="003656DF" w:rsidRPr="00D16188" w:rsidRDefault="003656DF" w:rsidP="003656DF">
      <w:pPr>
        <w:spacing w:after="0" w:line="240" w:lineRule="auto"/>
        <w:rPr>
          <w:rFonts w:ascii="Times New Roman" w:hAnsi="Times New Roman" w:cs="Times New Roman"/>
          <w:i/>
          <w:snapToGrid w:val="0"/>
          <w:sz w:val="28"/>
          <w:szCs w:val="28"/>
          <w:u w:val="single"/>
          <w:lang w:val="uk-UA"/>
        </w:rPr>
      </w:pPr>
      <w:r w:rsidRPr="00D16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D1618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1. </w:t>
      </w:r>
      <w:r w:rsidRPr="00D16188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 За період з 2019 року  ТОВ «Транс –Сервіс» зменшило виручку від реалізації товарів та послуг на 21,67 процента, що є наслідком зниження врожаїв 2020 року та зростанням конкуренції на ринку. Така негативна динаміка супроводжувалась зниження собівартості послуг, яка знизилась на 21, 52 процента. Внаслідок таких процесів витрати на 1 грн.  реалізованої продукції та послуг майже не змінилися. Це було результатом  економного ставлення до витрат, а саме скороченням чисельності персоналу, який не був задіяний  виробництві. За цей період чисельність персоналу скоротилась з 221 особи до 163 осіб. Стремління відповідати  сучасним вимогам до підприємств, які працюють на даному ринку зобов’язало   </w:t>
      </w:r>
      <w:r w:rsidRPr="00D16188">
        <w:rPr>
          <w:rFonts w:ascii="Times New Roman" w:hAnsi="Times New Roman" w:cs="Times New Roman"/>
          <w:i/>
          <w:snapToGrid w:val="0"/>
          <w:sz w:val="28"/>
          <w:szCs w:val="28"/>
          <w:u w:val="single"/>
          <w:lang w:val="uk-UA"/>
        </w:rPr>
        <w:t>ТОВ «ТРАНС - СЕРВІС» проводити оновлення основних засобів , які збільшились за цей період  на 122,58 процента, підвищив фондоозброєність персоналу у 2021 році майже в три рази.</w:t>
      </w:r>
    </w:p>
    <w:p w:rsidR="003656DF" w:rsidRPr="00D16188" w:rsidRDefault="003656DF" w:rsidP="003656DF">
      <w:pPr>
        <w:spacing w:after="0" w:line="240" w:lineRule="auto"/>
        <w:ind w:firstLine="709"/>
        <w:rPr>
          <w:rFonts w:ascii="Times New Roman" w:hAnsi="Times New Roman" w:cs="Times New Roman"/>
          <w:i/>
          <w:snapToGrid w:val="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u w:val="single"/>
          <w:lang w:val="uk-UA"/>
        </w:rPr>
        <w:t>2.</w:t>
      </w:r>
      <w:r w:rsidRPr="00D16188">
        <w:rPr>
          <w:rFonts w:ascii="Times New Roman" w:hAnsi="Times New Roman" w:cs="Times New Roman"/>
          <w:i/>
          <w:snapToGrid w:val="0"/>
          <w:sz w:val="28"/>
          <w:szCs w:val="28"/>
          <w:u w:val="single"/>
          <w:lang w:val="uk-UA"/>
        </w:rPr>
        <w:t xml:space="preserve">Впровадження нової технікі та використання сучасних технологій дозволило  підприємству, не зважаючи , на вплив негативних зовнішніх </w:t>
      </w:r>
      <w:r w:rsidRPr="00D16188">
        <w:rPr>
          <w:rFonts w:ascii="Times New Roman" w:hAnsi="Times New Roman" w:cs="Times New Roman"/>
          <w:i/>
          <w:snapToGrid w:val="0"/>
          <w:sz w:val="28"/>
          <w:szCs w:val="28"/>
          <w:u w:val="single"/>
          <w:lang w:val="uk-UA"/>
        </w:rPr>
        <w:lastRenderedPageBreak/>
        <w:t>факторів отримувати чистий прибуток протягом останнім років, хоча він зменшився з 15,99 млн. грн. до 1,35 млн. грн.</w:t>
      </w:r>
    </w:p>
    <w:p w:rsidR="003656DF" w:rsidRPr="00D16188" w:rsidRDefault="003656DF" w:rsidP="003656D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3.</w:t>
      </w:r>
      <w:r w:rsidRPr="00D16188">
        <w:rPr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 xml:space="preserve">Нестабільність ситуації на ринку знайшло відображення в динаміці прибутку від реалізації продукції, який збільшився на 113,79 процентів у 2020 році  та зменшився на 88,71 процента у 2021 році. Що пов’язано зі зниженням на 48,5 процента  виручки від оптової торгівлі зерном. Зростання рівня мінімальної заробітної плати призвело до збільшення витрат на оплату праці  у 2021 році на 32,81 процента. Амортизація оборотних засобів збільшилась з 16.72 процента. Внаслідок значного зростання інших операційних витрат підприємство отримало у 2021 році негативний результат від операційної діяльності.       </w:t>
      </w:r>
    </w:p>
    <w:p w:rsidR="003656DF" w:rsidRPr="00D16188" w:rsidRDefault="003656DF" w:rsidP="003656DF">
      <w:pPr>
        <w:tabs>
          <w:tab w:val="left" w:pos="28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16188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4.</w:t>
      </w:r>
      <w:r w:rsidRPr="00D16188">
        <w:rPr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 xml:space="preserve">Аналіз фінансово-господарчої діяльності підприємства дозволив визначити його наступні сильні сторони, а саме </w:t>
      </w:r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 xml:space="preserve">досвід роботи на ринку; наявність повного інфраструктурного ланцюжка та мережи сертифікованих зерноскладів, що </w:t>
      </w:r>
      <w:proofErr w:type="spellStart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динамічно</w:t>
      </w:r>
      <w:proofErr w:type="spellEnd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 xml:space="preserve"> розвивається.  В той же час,</w:t>
      </w:r>
      <w:r w:rsidRPr="00D1618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військові дії в Україні внаслідок російської агресії, високий ступінь конкуренції між підприємствами, які оказують аналогічні послуги та нестабільна економічна ситуація в країні потребують активних дій підприємства щодо підвищення прибутку.</w:t>
      </w:r>
    </w:p>
    <w:p w:rsidR="003656DF" w:rsidRPr="00D16188" w:rsidRDefault="003656DF" w:rsidP="003656DF">
      <w:pPr>
        <w:tabs>
          <w:tab w:val="left" w:pos="28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</w:pPr>
      <w:r w:rsidRPr="00D16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D161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5.</w:t>
      </w:r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 xml:space="preserve">Враховуючі результати фінансово-господарчої діяльності підприємства, сильні сторони та можливості  в  третьому розділі нами запропоновані наступні заходи щодо підвищення прибутку, а саме: заміна </w:t>
      </w:r>
      <w:proofErr w:type="spellStart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ковша</w:t>
      </w:r>
      <w:proofErr w:type="spellEnd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 xml:space="preserve"> </w:t>
      </w:r>
      <w:proofErr w:type="spellStart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норійного</w:t>
      </w:r>
      <w:proofErr w:type="spellEnd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 xml:space="preserve"> металевого цілісно витягнутого на ківш </w:t>
      </w:r>
      <w:proofErr w:type="spellStart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норійний</w:t>
      </w:r>
      <w:proofErr w:type="spellEnd"/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 xml:space="preserve"> полімерний;</w:t>
      </w:r>
      <w:r w:rsidRPr="00D16188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 </w:t>
      </w:r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модернізація скребкового конвеєра;</w:t>
      </w:r>
      <w:r w:rsidRPr="00D16188">
        <w:rPr>
          <w:rFonts w:ascii="Times New Roman" w:eastAsia="Calibri" w:hAnsi="Times New Roman" w:cs="Times New Roman"/>
          <w:i/>
          <w:sz w:val="28"/>
          <w:u w:val="single"/>
          <w:lang w:val="uk-UA" w:eastAsia="en-US"/>
        </w:rPr>
        <w:t xml:space="preserve"> о</w:t>
      </w:r>
      <w:r w:rsidRPr="00D16188"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en-US"/>
        </w:rPr>
        <w:t>рганізація роботи вагового комплексу в автоматичному режимі.</w:t>
      </w:r>
    </w:p>
    <w:p w:rsidR="00F12C76" w:rsidRPr="003656DF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3656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DF"/>
    <w:rsid w:val="000B444B"/>
    <w:rsid w:val="003656DF"/>
    <w:rsid w:val="006C0B77"/>
    <w:rsid w:val="008242FF"/>
    <w:rsid w:val="00854DD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8F4B-0A7F-4ED9-9D0B-7081134E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D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656DF"/>
    <w:rPr>
      <w:rFonts w:ascii="Calibri" w:hAnsi="Calibri" w:cs="Calibri"/>
      <w:lang w:eastAsia="ru-RU"/>
    </w:rPr>
  </w:style>
  <w:style w:type="paragraph" w:styleId="a4">
    <w:name w:val="Body Text"/>
    <w:basedOn w:val="a"/>
    <w:link w:val="a3"/>
    <w:rsid w:val="003656DF"/>
    <w:pPr>
      <w:spacing w:after="120"/>
    </w:pPr>
    <w:rPr>
      <w:rFonts w:eastAsiaTheme="minorHAnsi"/>
    </w:rPr>
  </w:style>
  <w:style w:type="character" w:customStyle="1" w:styleId="1">
    <w:name w:val="Основной текст Знак1"/>
    <w:basedOn w:val="a0"/>
    <w:uiPriority w:val="99"/>
    <w:semiHidden/>
    <w:rsid w:val="003656DF"/>
    <w:rPr>
      <w:rFonts w:ascii="Calibri" w:eastAsia="Times New Roman" w:hAnsi="Calibri" w:cs="Calibri"/>
      <w:lang w:eastAsia="ru-RU"/>
    </w:rPr>
  </w:style>
  <w:style w:type="character" w:customStyle="1" w:styleId="q4iawc">
    <w:name w:val="q4iawc"/>
    <w:rsid w:val="003656DF"/>
  </w:style>
  <w:style w:type="paragraph" w:customStyle="1" w:styleId="rvps11">
    <w:name w:val="rvps11"/>
    <w:basedOn w:val="a"/>
    <w:rsid w:val="003656D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3656D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Shalie</dc:creator>
  <cp:keywords/>
  <dc:description/>
  <cp:lastModifiedBy>Пользователь Windows</cp:lastModifiedBy>
  <cp:revision>2</cp:revision>
  <dcterms:created xsi:type="dcterms:W3CDTF">2022-06-23T05:47:00Z</dcterms:created>
  <dcterms:modified xsi:type="dcterms:W3CDTF">2022-06-23T05:47:00Z</dcterms:modified>
</cp:coreProperties>
</file>